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D0A5" w14:textId="77777777" w:rsidR="00184004" w:rsidRDefault="00184004">
      <w:pPr>
        <w:rPr>
          <w:lang w:val="hr-HR"/>
        </w:rPr>
      </w:pPr>
    </w:p>
    <w:p w14:paraId="74C11BAF" w14:textId="77777777" w:rsidR="00184004" w:rsidRDefault="00000000">
      <w:pPr>
        <w:jc w:val="both"/>
        <w:rPr>
          <w:rFonts w:ascii="Calibri Light" w:eastAsia="SimSun" w:hAnsi="Calibri Light" w:cs="Calibri Light"/>
          <w:b/>
          <w:bCs/>
          <w:sz w:val="22"/>
          <w:szCs w:val="22"/>
          <w:lang w:val="hr-HR"/>
        </w:rPr>
      </w:pPr>
      <w:r>
        <w:rPr>
          <w:rFonts w:ascii="Calibri Light" w:eastAsia="SimSun" w:hAnsi="Calibri Light" w:cs="Calibri Light"/>
          <w:b/>
          <w:bCs/>
          <w:sz w:val="22"/>
          <w:szCs w:val="22"/>
          <w:lang w:val="hr-HR"/>
        </w:rPr>
        <w:t xml:space="preserve">NAZIV PROJEKTA: </w:t>
      </w:r>
    </w:p>
    <w:p w14:paraId="2F500F4C" w14:textId="77777777" w:rsidR="00184004" w:rsidRDefault="00000000">
      <w:pPr>
        <w:jc w:val="both"/>
        <w:rPr>
          <w:rFonts w:ascii="Calibri Light" w:eastAsia="SimSun" w:hAnsi="Calibri Light"/>
          <w:sz w:val="22"/>
          <w:szCs w:val="22"/>
          <w:lang w:val="hr-HR"/>
        </w:rPr>
      </w:pPr>
      <w:r>
        <w:rPr>
          <w:rFonts w:ascii="Calibri Light" w:eastAsia="SimSun" w:hAnsi="Calibri Light"/>
          <w:sz w:val="22"/>
          <w:szCs w:val="22"/>
          <w:lang w:val="hr-HR"/>
        </w:rPr>
        <w:t>Rekonstrukcija – dogradnja mrtvačnice uz zgradu crkve Gospe Žalosne</w:t>
      </w:r>
    </w:p>
    <w:p w14:paraId="2D67A0DD" w14:textId="77777777" w:rsidR="00184004" w:rsidRDefault="00184004">
      <w:pPr>
        <w:jc w:val="both"/>
        <w:rPr>
          <w:rFonts w:ascii="Calibri Light" w:eastAsia="SimSun" w:hAnsi="Calibri Light"/>
          <w:sz w:val="22"/>
          <w:szCs w:val="22"/>
          <w:lang w:val="hr-HR"/>
        </w:rPr>
      </w:pPr>
    </w:p>
    <w:p w14:paraId="7B931858" w14:textId="77777777" w:rsidR="00184004" w:rsidRDefault="00000000">
      <w:pPr>
        <w:jc w:val="both"/>
        <w:rPr>
          <w:rFonts w:ascii="Calibri Light" w:eastAsia="SimSun" w:hAnsi="Calibri Light" w:cs="Calibri Light"/>
          <w:b/>
          <w:bCs/>
          <w:sz w:val="22"/>
          <w:szCs w:val="22"/>
          <w:lang w:val="hr-HR"/>
        </w:rPr>
      </w:pPr>
      <w:r>
        <w:rPr>
          <w:rFonts w:ascii="Calibri Light" w:eastAsia="SimSun" w:hAnsi="Calibri Light" w:cs="Calibri Light"/>
          <w:b/>
          <w:bCs/>
          <w:sz w:val="22"/>
          <w:szCs w:val="22"/>
          <w:lang w:val="hr-HR"/>
        </w:rPr>
        <w:t xml:space="preserve">KRATKI OPIS PROJEKTA: </w:t>
      </w:r>
    </w:p>
    <w:p w14:paraId="5519F4E8" w14:textId="77777777" w:rsidR="00184004" w:rsidRDefault="00000000">
      <w:pPr>
        <w:jc w:val="both"/>
        <w:rPr>
          <w:rFonts w:ascii="Calibri Light" w:eastAsia="SimSun" w:hAnsi="Calibri Light"/>
          <w:sz w:val="22"/>
          <w:szCs w:val="22"/>
        </w:rPr>
      </w:pPr>
      <w:proofErr w:type="spellStart"/>
      <w:r>
        <w:rPr>
          <w:rFonts w:ascii="Calibri Light" w:eastAsia="SimSun" w:hAnsi="Calibri Light"/>
          <w:sz w:val="22"/>
          <w:szCs w:val="22"/>
        </w:rPr>
        <w:t>Projektom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se </w:t>
      </w:r>
      <w:proofErr w:type="spellStart"/>
      <w:r>
        <w:rPr>
          <w:rFonts w:ascii="Calibri Light" w:eastAsia="SimSun" w:hAnsi="Calibri Light"/>
          <w:sz w:val="22"/>
          <w:szCs w:val="22"/>
        </w:rPr>
        <w:t>čuva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postojeća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građevina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crkve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Gospe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Žalosne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u </w:t>
      </w:r>
      <w:proofErr w:type="spellStart"/>
      <w:r>
        <w:rPr>
          <w:rFonts w:ascii="Calibri Light" w:eastAsia="SimSun" w:hAnsi="Calibri Light"/>
          <w:sz w:val="22"/>
          <w:szCs w:val="22"/>
        </w:rPr>
        <w:t>svojim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gabaritima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i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svome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oblikovanju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, a </w:t>
      </w:r>
      <w:proofErr w:type="spellStart"/>
      <w:r>
        <w:rPr>
          <w:rFonts w:ascii="Calibri Light" w:eastAsia="SimSun" w:hAnsi="Calibri Light"/>
          <w:sz w:val="22"/>
          <w:szCs w:val="22"/>
        </w:rPr>
        <w:t>uklanja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se </w:t>
      </w:r>
      <w:proofErr w:type="spellStart"/>
      <w:r>
        <w:rPr>
          <w:rFonts w:ascii="Calibri Light" w:eastAsia="SimSun" w:hAnsi="Calibri Light"/>
          <w:sz w:val="22"/>
          <w:szCs w:val="22"/>
        </w:rPr>
        <w:t>neprikladna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kasnija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dogradnja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koja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se </w:t>
      </w:r>
      <w:proofErr w:type="spellStart"/>
      <w:r>
        <w:rPr>
          <w:rFonts w:ascii="Calibri Light" w:eastAsia="SimSun" w:hAnsi="Calibri Light"/>
          <w:sz w:val="22"/>
          <w:szCs w:val="22"/>
        </w:rPr>
        <w:t>koristi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kao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skladište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, </w:t>
      </w:r>
      <w:proofErr w:type="spellStart"/>
      <w:r>
        <w:rPr>
          <w:rFonts w:ascii="Calibri Light" w:eastAsia="SimSun" w:hAnsi="Calibri Light"/>
          <w:sz w:val="22"/>
          <w:szCs w:val="22"/>
        </w:rPr>
        <w:t>te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se </w:t>
      </w:r>
      <w:proofErr w:type="spellStart"/>
      <w:r>
        <w:rPr>
          <w:rFonts w:ascii="Calibri Light" w:eastAsia="SimSun" w:hAnsi="Calibri Light"/>
          <w:sz w:val="22"/>
          <w:szCs w:val="22"/>
        </w:rPr>
        <w:t>na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njenom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mjestu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dograđuje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mrtvačnica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. </w:t>
      </w:r>
      <w:proofErr w:type="spellStart"/>
      <w:r>
        <w:rPr>
          <w:rFonts w:ascii="Calibri Light" w:eastAsia="SimSun" w:hAnsi="Calibri Light"/>
          <w:sz w:val="22"/>
          <w:szCs w:val="22"/>
        </w:rPr>
        <w:t>Projekt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se </w:t>
      </w:r>
      <w:proofErr w:type="spellStart"/>
      <w:r>
        <w:rPr>
          <w:rFonts w:ascii="Calibri Light" w:eastAsia="SimSun" w:hAnsi="Calibri Light"/>
          <w:sz w:val="22"/>
          <w:szCs w:val="22"/>
        </w:rPr>
        <w:t>provodi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u </w:t>
      </w:r>
      <w:proofErr w:type="spellStart"/>
      <w:r>
        <w:rPr>
          <w:rFonts w:ascii="Calibri Light" w:eastAsia="SimSun" w:hAnsi="Calibri Light"/>
          <w:sz w:val="22"/>
          <w:szCs w:val="22"/>
        </w:rPr>
        <w:t>naselju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Milna, </w:t>
      </w:r>
      <w:proofErr w:type="spellStart"/>
      <w:r>
        <w:rPr>
          <w:rFonts w:ascii="Calibri Light" w:eastAsia="SimSun" w:hAnsi="Calibri Light"/>
          <w:sz w:val="22"/>
          <w:szCs w:val="22"/>
        </w:rPr>
        <w:t>na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području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općine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Milna, </w:t>
      </w:r>
      <w:proofErr w:type="spellStart"/>
      <w:r>
        <w:rPr>
          <w:rFonts w:ascii="Calibri Light" w:eastAsia="SimSun" w:hAnsi="Calibri Light"/>
          <w:sz w:val="22"/>
          <w:szCs w:val="22"/>
        </w:rPr>
        <w:t>na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otoku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Braču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u </w:t>
      </w:r>
      <w:proofErr w:type="spellStart"/>
      <w:r>
        <w:rPr>
          <w:rFonts w:ascii="Calibri Light" w:eastAsia="SimSun" w:hAnsi="Calibri Light"/>
          <w:sz w:val="22"/>
          <w:szCs w:val="22"/>
        </w:rPr>
        <w:t>Splitsko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dalmatinskoj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SimSun" w:hAnsi="Calibri Light"/>
          <w:sz w:val="22"/>
          <w:szCs w:val="22"/>
        </w:rPr>
        <w:t>županiji</w:t>
      </w:r>
      <w:proofErr w:type="spellEnd"/>
      <w:r>
        <w:rPr>
          <w:rFonts w:ascii="Calibri Light" w:eastAsia="SimSun" w:hAnsi="Calibri Light"/>
          <w:sz w:val="22"/>
          <w:szCs w:val="22"/>
        </w:rPr>
        <w:t xml:space="preserve">. </w:t>
      </w:r>
    </w:p>
    <w:p w14:paraId="5FD55BBE" w14:textId="77777777" w:rsidR="00184004" w:rsidRDefault="00184004">
      <w:pPr>
        <w:jc w:val="both"/>
        <w:rPr>
          <w:rFonts w:ascii="Calibri Light" w:eastAsia="SimSun" w:hAnsi="Calibri Light"/>
          <w:sz w:val="22"/>
          <w:szCs w:val="22"/>
        </w:rPr>
      </w:pPr>
    </w:p>
    <w:p w14:paraId="172D84B5" w14:textId="77777777" w:rsidR="00184004" w:rsidRDefault="00000000">
      <w:pPr>
        <w:jc w:val="both"/>
        <w:rPr>
          <w:rFonts w:ascii="Calibri Light" w:eastAsia="SimSun" w:hAnsi="Calibri Light" w:cs="Calibri Light"/>
          <w:b/>
          <w:bCs/>
          <w:sz w:val="22"/>
          <w:szCs w:val="22"/>
          <w:lang w:val="hr-HR"/>
        </w:rPr>
      </w:pPr>
      <w:r>
        <w:rPr>
          <w:rFonts w:ascii="Calibri Light" w:eastAsia="SimSun" w:hAnsi="Calibri Light" w:cs="Calibri Light"/>
          <w:b/>
          <w:bCs/>
          <w:sz w:val="22"/>
          <w:szCs w:val="22"/>
          <w:lang w:val="hr-HR"/>
        </w:rPr>
        <w:t>CILJEVI I OČEKIVANI REZULTATI PROJEKTA:</w:t>
      </w:r>
    </w:p>
    <w:p w14:paraId="4848D0D2" w14:textId="77777777" w:rsidR="00184004" w:rsidRDefault="00000000">
      <w:pPr>
        <w:jc w:val="both"/>
        <w:rPr>
          <w:rFonts w:ascii="Calibri Light" w:eastAsia="SimSun" w:hAnsi="Calibri Light"/>
          <w:sz w:val="22"/>
          <w:szCs w:val="22"/>
          <w:lang w:val="hr-HR"/>
        </w:rPr>
      </w:pPr>
      <w:r>
        <w:rPr>
          <w:rFonts w:ascii="Calibri Light" w:eastAsia="SimSun" w:hAnsi="Calibri Light"/>
          <w:sz w:val="22"/>
          <w:szCs w:val="22"/>
          <w:lang w:val="hr-HR"/>
        </w:rPr>
        <w:t xml:space="preserve">Cilj projekta je unaprijediti pružanje lokalnih temeljnih usluga za stanovništvo Općine Milna koje su vezane za dostojanstveni ispraćaj i sahranu pokojnika, izgradnjom mrtvačnice na mjesnom groblju u </w:t>
      </w:r>
      <w:proofErr w:type="spellStart"/>
      <w:r>
        <w:rPr>
          <w:rFonts w:ascii="Calibri Light" w:eastAsia="SimSun" w:hAnsi="Calibri Light"/>
          <w:sz w:val="22"/>
          <w:szCs w:val="22"/>
          <w:lang w:val="hr-HR"/>
        </w:rPr>
        <w:t>Milni</w:t>
      </w:r>
      <w:proofErr w:type="spellEnd"/>
      <w:r>
        <w:rPr>
          <w:rFonts w:ascii="Calibri Light" w:eastAsia="SimSun" w:hAnsi="Calibri Light"/>
          <w:sz w:val="22"/>
          <w:szCs w:val="22"/>
          <w:lang w:val="hr-HR"/>
        </w:rPr>
        <w:t xml:space="preserve">, na prostoru trenutne neprikladne kasnije dogradnje, manjeg volumena sa jugozapadne strane crkve koja se koristi kao </w:t>
      </w:r>
      <w:proofErr w:type="spellStart"/>
      <w:r>
        <w:rPr>
          <w:rFonts w:ascii="Calibri Light" w:eastAsia="SimSun" w:hAnsi="Calibri Light"/>
          <w:sz w:val="22"/>
          <w:szCs w:val="22"/>
          <w:lang w:val="hr-HR"/>
        </w:rPr>
        <w:t>skladište.Nakon</w:t>
      </w:r>
      <w:proofErr w:type="spellEnd"/>
      <w:r>
        <w:rPr>
          <w:rFonts w:ascii="Calibri Light" w:eastAsia="SimSun" w:hAnsi="Calibri Light"/>
          <w:sz w:val="22"/>
          <w:szCs w:val="22"/>
          <w:lang w:val="hr-HR"/>
        </w:rPr>
        <w:t xml:space="preserve"> završetka rekonstrukcije očekivani rezultat projekta jest dograđen objekt mrtvačnice mjesnog groblja u </w:t>
      </w:r>
      <w:proofErr w:type="spellStart"/>
      <w:r>
        <w:rPr>
          <w:rFonts w:ascii="Calibri Light" w:eastAsia="SimSun" w:hAnsi="Calibri Light"/>
          <w:sz w:val="22"/>
          <w:szCs w:val="22"/>
          <w:lang w:val="hr-HR"/>
        </w:rPr>
        <w:t>Milni</w:t>
      </w:r>
      <w:proofErr w:type="spellEnd"/>
      <w:r>
        <w:rPr>
          <w:rFonts w:ascii="Calibri Light" w:eastAsia="SimSun" w:hAnsi="Calibri Light"/>
          <w:sz w:val="22"/>
          <w:szCs w:val="22"/>
          <w:lang w:val="hr-HR"/>
        </w:rPr>
        <w:t xml:space="preserve"> bruto površine 52,81 m2, tlocrtnih gabarita 5,94 x 8,89 m, koji će pridonijeti poboljšanju lokalnih temeljnih usluga koje su vezane za dostojanstveni ispraćaj i sahranu pokojnika, te poboljšanju životnih uvjeta stanovnika Općine Milna.</w:t>
      </w:r>
    </w:p>
    <w:p w14:paraId="2C7FE38E" w14:textId="77777777" w:rsidR="00184004" w:rsidRDefault="00184004">
      <w:pPr>
        <w:jc w:val="both"/>
        <w:rPr>
          <w:rFonts w:ascii="Calibri Light" w:eastAsia="SimSun" w:hAnsi="Calibri Light"/>
          <w:sz w:val="22"/>
          <w:szCs w:val="22"/>
          <w:lang w:val="hr-HR"/>
        </w:rPr>
      </w:pPr>
    </w:p>
    <w:p w14:paraId="41497B34" w14:textId="77777777" w:rsidR="00184004" w:rsidRDefault="00000000">
      <w:pPr>
        <w:jc w:val="both"/>
        <w:rPr>
          <w:rFonts w:ascii="Calibri Light" w:eastAsia="SimSun" w:hAnsi="Calibri Light"/>
          <w:b/>
          <w:bCs/>
          <w:sz w:val="22"/>
          <w:szCs w:val="22"/>
          <w:lang w:val="hr-HR"/>
        </w:rPr>
      </w:pPr>
      <w:r>
        <w:rPr>
          <w:rFonts w:ascii="Calibri Light" w:eastAsia="SimSun" w:hAnsi="Calibri Light"/>
          <w:b/>
          <w:bCs/>
          <w:sz w:val="22"/>
          <w:szCs w:val="22"/>
          <w:lang w:val="hr-HR"/>
        </w:rPr>
        <w:t xml:space="preserve">UKUPNA VRIJEDNOST PROJEKTA: </w:t>
      </w:r>
    </w:p>
    <w:p w14:paraId="3B0851B5" w14:textId="77777777" w:rsidR="00184004" w:rsidRDefault="00000000">
      <w:pPr>
        <w:jc w:val="both"/>
        <w:rPr>
          <w:rFonts w:ascii="Calibri Light" w:eastAsia="SimSun" w:hAnsi="Calibri Light"/>
          <w:sz w:val="22"/>
          <w:szCs w:val="22"/>
          <w:lang w:val="hr-HR"/>
        </w:rPr>
      </w:pPr>
      <w:r>
        <w:rPr>
          <w:rFonts w:ascii="Calibri Light" w:eastAsia="SimSun" w:hAnsi="Calibri Light"/>
          <w:sz w:val="22"/>
          <w:szCs w:val="22"/>
          <w:lang w:val="hr-HR"/>
        </w:rPr>
        <w:t>698.606,25 HRK</w:t>
      </w:r>
    </w:p>
    <w:p w14:paraId="49336219" w14:textId="77777777" w:rsidR="00184004" w:rsidRDefault="00000000">
      <w:pPr>
        <w:jc w:val="both"/>
        <w:rPr>
          <w:rFonts w:ascii="Calibri Light" w:eastAsia="SimSun" w:hAnsi="Calibri Light"/>
          <w:sz w:val="22"/>
          <w:szCs w:val="22"/>
          <w:lang w:val="hr-HR"/>
        </w:rPr>
      </w:pPr>
      <w:r>
        <w:rPr>
          <w:rFonts w:ascii="Calibri Light" w:eastAsia="SimSun" w:hAnsi="Calibri Light"/>
          <w:sz w:val="22"/>
          <w:szCs w:val="22"/>
          <w:lang w:val="hr-HR"/>
        </w:rPr>
        <w:t>Iznos potpore iz proračuna EU: 334.777,50 HRK</w:t>
      </w:r>
    </w:p>
    <w:p w14:paraId="53472EA6" w14:textId="77777777" w:rsidR="00184004" w:rsidRDefault="00000000">
      <w:pPr>
        <w:jc w:val="both"/>
        <w:rPr>
          <w:rFonts w:ascii="Calibri Light" w:eastAsia="SimSun" w:hAnsi="Calibri Light"/>
          <w:sz w:val="22"/>
          <w:szCs w:val="22"/>
          <w:lang w:val="hr-HR"/>
        </w:rPr>
      </w:pPr>
      <w:r>
        <w:rPr>
          <w:rFonts w:ascii="Calibri Light" w:eastAsia="SimSun" w:hAnsi="Calibri Light"/>
          <w:sz w:val="22"/>
          <w:szCs w:val="22"/>
          <w:lang w:val="hr-HR"/>
        </w:rPr>
        <w:t>Iznos potpore iz proračuna RH: 37.197,50 HRK</w:t>
      </w:r>
    </w:p>
    <w:p w14:paraId="6CD580C6" w14:textId="77777777" w:rsidR="00184004" w:rsidRDefault="00000000">
      <w:pPr>
        <w:jc w:val="both"/>
        <w:rPr>
          <w:rFonts w:ascii="Calibri Light" w:eastAsia="SimSun" w:hAnsi="Calibri Light"/>
          <w:sz w:val="22"/>
          <w:szCs w:val="22"/>
          <w:lang w:val="hr-HR"/>
        </w:rPr>
      </w:pPr>
      <w:hyperlink r:id="rId5" w:history="1">
        <w:r>
          <w:rPr>
            <w:rStyle w:val="Hiperveza"/>
            <w:rFonts w:ascii="Calibri Light" w:eastAsia="SimSun" w:hAnsi="Calibri Light"/>
            <w:sz w:val="22"/>
            <w:szCs w:val="22"/>
            <w:lang w:val="hr-HR"/>
          </w:rPr>
          <w:t>www.apprrr.hr</w:t>
        </w:r>
      </w:hyperlink>
    </w:p>
    <w:p w14:paraId="55BA3067" w14:textId="77777777" w:rsidR="00184004" w:rsidRDefault="00000000">
      <w:pPr>
        <w:jc w:val="both"/>
        <w:rPr>
          <w:rFonts w:ascii="Calibri Light" w:eastAsia="SimSun" w:hAnsi="Calibri Light" w:cs="Calibri Light"/>
          <w:sz w:val="22"/>
          <w:szCs w:val="22"/>
        </w:rPr>
      </w:pPr>
      <w:r>
        <w:rPr>
          <w:rFonts w:ascii="Calibri Light" w:eastAsia="SimSun" w:hAnsi="Calibri Light" w:cs="Calibri Light"/>
          <w:sz w:val="22"/>
          <w:szCs w:val="22"/>
        </w:rPr>
        <w:t xml:space="preserve"> </w:t>
      </w:r>
    </w:p>
    <w:p w14:paraId="62DFBEA6" w14:textId="77777777" w:rsidR="00184004" w:rsidRDefault="00000000">
      <w:pPr>
        <w:jc w:val="both"/>
        <w:rPr>
          <w:rFonts w:ascii="Calibri Light" w:eastAsia="SimSun" w:hAnsi="Calibri Light" w:cs="Calibri Light"/>
          <w:b/>
          <w:bCs/>
          <w:sz w:val="22"/>
          <w:szCs w:val="22"/>
          <w:lang w:val="hr-HR"/>
        </w:rPr>
      </w:pPr>
      <w:r>
        <w:rPr>
          <w:rFonts w:ascii="Calibri Light" w:eastAsia="SimSun" w:hAnsi="Calibri Light" w:cs="Calibri Light"/>
          <w:b/>
          <w:bCs/>
          <w:sz w:val="22"/>
          <w:szCs w:val="22"/>
          <w:lang w:val="hr-HR"/>
        </w:rPr>
        <w:t>KONTAKT:</w:t>
      </w:r>
    </w:p>
    <w:p w14:paraId="3CA1E156" w14:textId="77777777" w:rsidR="00184004" w:rsidRDefault="00000000">
      <w:pPr>
        <w:jc w:val="both"/>
        <w:rPr>
          <w:rFonts w:ascii="Calibri Light" w:eastAsia="SimSun" w:hAnsi="Calibri Light" w:cs="Calibri Light"/>
          <w:sz w:val="22"/>
          <w:szCs w:val="22"/>
          <w:lang w:val="hr-HR"/>
        </w:rPr>
      </w:pPr>
      <w:r>
        <w:rPr>
          <w:rFonts w:ascii="Calibri Light" w:eastAsia="SimSun" w:hAnsi="Calibri Light" w:cs="Calibri Light"/>
          <w:sz w:val="22"/>
          <w:szCs w:val="22"/>
          <w:lang w:val="hr-HR"/>
        </w:rPr>
        <w:t>Frane Lozić</w:t>
      </w:r>
    </w:p>
    <w:p w14:paraId="294E83D3" w14:textId="77777777" w:rsidR="00184004" w:rsidRDefault="00000000">
      <w:pPr>
        <w:jc w:val="both"/>
        <w:rPr>
          <w:rFonts w:ascii="Calibri Light" w:eastAsia="SimSun" w:hAnsi="Calibri Light" w:cs="Calibri Light"/>
          <w:sz w:val="22"/>
          <w:szCs w:val="22"/>
          <w:lang w:val="hr-HR"/>
        </w:rPr>
      </w:pPr>
      <w:hyperlink r:id="rId6" w:history="1">
        <w:r>
          <w:rPr>
            <w:rStyle w:val="Hiperveza"/>
            <w:rFonts w:ascii="Calibri Light" w:eastAsia="SimSun" w:hAnsi="Calibri Light" w:cs="Calibri Light"/>
            <w:sz w:val="22"/>
            <w:szCs w:val="22"/>
            <w:lang w:val="hr-HR"/>
          </w:rPr>
          <w:t>nacelnik@opcinamilna.hr</w:t>
        </w:r>
      </w:hyperlink>
      <w:r>
        <w:rPr>
          <w:rFonts w:ascii="Calibri Light" w:eastAsia="SimSun" w:hAnsi="Calibri Light" w:cs="Calibri Light"/>
          <w:sz w:val="22"/>
          <w:szCs w:val="22"/>
          <w:lang w:val="hr-HR"/>
        </w:rPr>
        <w:t xml:space="preserve"> </w:t>
      </w:r>
    </w:p>
    <w:sectPr w:rsidR="00184004">
      <w:type w:val="continuous"/>
      <w:pgSz w:w="11906" w:h="16838"/>
      <w:pgMar w:top="1134" w:right="1134" w:bottom="28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80710F"/>
    <w:rsid w:val="00184004"/>
    <w:rsid w:val="0037301A"/>
    <w:rsid w:val="00E2438A"/>
    <w:rsid w:val="01A91B25"/>
    <w:rsid w:val="021F2108"/>
    <w:rsid w:val="02527E4C"/>
    <w:rsid w:val="04755216"/>
    <w:rsid w:val="04FC0C3E"/>
    <w:rsid w:val="05191FA3"/>
    <w:rsid w:val="0BED64AD"/>
    <w:rsid w:val="0C604DBF"/>
    <w:rsid w:val="0D88498A"/>
    <w:rsid w:val="0E1C0B99"/>
    <w:rsid w:val="117A0228"/>
    <w:rsid w:val="11D87626"/>
    <w:rsid w:val="141B612F"/>
    <w:rsid w:val="14EC5069"/>
    <w:rsid w:val="15102450"/>
    <w:rsid w:val="15CD0CF7"/>
    <w:rsid w:val="16226887"/>
    <w:rsid w:val="18E538E8"/>
    <w:rsid w:val="1A6B5B80"/>
    <w:rsid w:val="1A6D18F8"/>
    <w:rsid w:val="1D051724"/>
    <w:rsid w:val="1FD72909"/>
    <w:rsid w:val="214135C1"/>
    <w:rsid w:val="253B65D9"/>
    <w:rsid w:val="269E4990"/>
    <w:rsid w:val="28637F90"/>
    <w:rsid w:val="2B9520DB"/>
    <w:rsid w:val="2BA606A0"/>
    <w:rsid w:val="2DAE71E4"/>
    <w:rsid w:val="2F0C7028"/>
    <w:rsid w:val="33594BE2"/>
    <w:rsid w:val="34100B81"/>
    <w:rsid w:val="3450250F"/>
    <w:rsid w:val="34F33548"/>
    <w:rsid w:val="35B36281"/>
    <w:rsid w:val="36D45846"/>
    <w:rsid w:val="385F45EB"/>
    <w:rsid w:val="39C82A97"/>
    <w:rsid w:val="3CF00D4C"/>
    <w:rsid w:val="3E42337E"/>
    <w:rsid w:val="42AE7B22"/>
    <w:rsid w:val="460B05F6"/>
    <w:rsid w:val="47476C64"/>
    <w:rsid w:val="48AF524C"/>
    <w:rsid w:val="4AE6522A"/>
    <w:rsid w:val="4C477ED5"/>
    <w:rsid w:val="4CF732A2"/>
    <w:rsid w:val="4F2D6976"/>
    <w:rsid w:val="52027A43"/>
    <w:rsid w:val="524D5A10"/>
    <w:rsid w:val="53B0164C"/>
    <w:rsid w:val="540818B5"/>
    <w:rsid w:val="54213E2A"/>
    <w:rsid w:val="54985268"/>
    <w:rsid w:val="553474E4"/>
    <w:rsid w:val="554A3EEB"/>
    <w:rsid w:val="57AC5BC8"/>
    <w:rsid w:val="588E2E8E"/>
    <w:rsid w:val="5AE243A9"/>
    <w:rsid w:val="5B35107E"/>
    <w:rsid w:val="5BDA457E"/>
    <w:rsid w:val="5C9C6A40"/>
    <w:rsid w:val="5DDF2C35"/>
    <w:rsid w:val="5E6B5E29"/>
    <w:rsid w:val="5F661EFF"/>
    <w:rsid w:val="5F8716B2"/>
    <w:rsid w:val="61FF4185"/>
    <w:rsid w:val="6319019D"/>
    <w:rsid w:val="666E2BAC"/>
    <w:rsid w:val="697A5591"/>
    <w:rsid w:val="6C8E0127"/>
    <w:rsid w:val="6FA75EE0"/>
    <w:rsid w:val="6FA97CC9"/>
    <w:rsid w:val="701F7CF7"/>
    <w:rsid w:val="703F27C1"/>
    <w:rsid w:val="723D6DCE"/>
    <w:rsid w:val="72F50A2C"/>
    <w:rsid w:val="73AA04F2"/>
    <w:rsid w:val="746A1F73"/>
    <w:rsid w:val="7580710F"/>
    <w:rsid w:val="75D31E1C"/>
    <w:rsid w:val="762C5CEF"/>
    <w:rsid w:val="765F2E1C"/>
    <w:rsid w:val="76CA53D5"/>
    <w:rsid w:val="785473BA"/>
    <w:rsid w:val="79B93226"/>
    <w:rsid w:val="7B9C1BC1"/>
    <w:rsid w:val="7BF72B3E"/>
    <w:rsid w:val="7C9E2594"/>
    <w:rsid w:val="7D3B3B71"/>
    <w:rsid w:val="7D5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0AE26"/>
  <w15:docId w15:val="{26013260-F9D0-4BC1-81F9-7C7F3E26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aglavlje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veza">
    <w:name w:val="Hyperlink"/>
    <w:basedOn w:val="Zadanifontodlomka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celnik@opcinamilna.hr" TargetMode="External"/><Relationship Id="rId5" Type="http://schemas.openxmlformats.org/officeDocument/2006/relationships/hyperlink" Target="http://www.apprr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</dc:creator>
  <cp:lastModifiedBy>Opcina Milna</cp:lastModifiedBy>
  <cp:revision>2</cp:revision>
  <dcterms:created xsi:type="dcterms:W3CDTF">2022-08-18T12:18:00Z</dcterms:created>
  <dcterms:modified xsi:type="dcterms:W3CDTF">2022-08-18T12:18:00Z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